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synów, żył przez wiele lat, przeżył wiele dni, lecz nie nasycił się dobrem ani nie miał pochówku, to powiedziałbym, że lepiej niż on ma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ktoś spłodził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żył wiele lat i dni jego lat się przedłużyły, a jego dusza nie była nasycona dobrem i nie miał nawet pogrzebu, powiadam: lepszy jest od niego martwy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spłodził sto synów, a żyłby wiele lat, i przedłużyłyby się dni lat jego, a jeźliby dusza jego nie była nasycona dobrem, a nie miałby ani pogrzebu: powiadam, że lepszy jest martwy płód,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spłodził sto synów i żyłby wiele lat, i miałby wiele dni wieku, a dusza by jego nie użyła dobra majętności swojej i nie miałby pogrzebu: o tym ja powiadam, iż lepszy jest martwy płód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zrodził nawet stu synów i żył wiele lat, i dni jego lat się pomnożyły, lecz dusza jego nie nasyciła się dobrem i nawet pogrzebu by nie miał - powiadam: Szczęśliwszy od niego nieżywy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spłodził nawet stu synów i żył długie lata, aż do późnego wieku, lecz nie mógł korzystać z dóbr i nie miałby nawet pogrzebu, musiałbym rzec: Szczęśliwszy niż on jest martwy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zrodzi nawet stu synów, jego życie trwa wiele lat i każdy jego rok liczy wiele dni, jeśli nie może korzystać ze swoich dóbr i nawet nie doczeka pogrzebu, to jestem przekonany, że szczęśliwszy od niego jest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może mieć nawet stu synów i żyć przez długie lata. I co mu z tego, gdyby w tym bardzo długim życiu nie mógł używać swoich dóbr i nie miał nawet godnego pogrzebu? Moim zdaniem, szczęśliwszy od niego nieżywy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posiadał stu synów i żył długie lata, tak, że mnogie byłyby dni i lata [jego życia], a nie nasyciłby się swym dobrem, a nie miałby nawet pogrzebu, powiadam: szczęśliwszy od niego jest poroniony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народить сто (дітей), і поживе багато літ, і дуже численні будуть дні його літ, і його душа не насититься добром, і не було для нього гробниці, я сказав: Недоношений кращий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choćby spłodził stu synów i przeżył wiele lat, jednak mimo największej liczby lat jego dusza nie nasyci się dobrem, a nawet przyzwoity grób nie został mu sporządzony. Więc powiadam: Szczęśliwszym od niego jest poroniony płód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sto razy został ojcem i żył wiele lat, tak iż dni jego lat byłyby liczne, lecz jego dusza nie nasyciłaby się dobrymi rzeczami i nawet nie miałby swego grobu, to musiałbym powiedzieć, że lepiej niż jemu jest poronionemu płodowi.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2024-04-30T08:04:00Z</dcterms:modified>
</cp:coreProperties>
</file>