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marności: Bywa, że sprawiedliwy ginie w swej sprawiedliwości i bywa, że bezbożny żyje długo w swej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73:12-13&lt;/x&gt;; &lt;x&gt;250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2024-04-27T08:31:44Z</dcterms:modified>
</cp:coreProperties>
</file>