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ja radość – że nie ma nic lepszego dla człowieka pod słońcem, jak to, by jeść i pić – i radować się! I to niech mu towarzyszy w jego trudzie po wszystkie dni jego życia, które dał mu Bóg pod słońcem.*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zacząłem sławić radość. Stwierdziłem, że nie ma nic lepszego dla człowieka pod słońcem, ponad to, aby jeść i pić — i przy tym doznawać radości. Niech to towarzyszy mu w jego trudzie, po wszystkie dni jego życia, które Bóg dał mu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Chwaliłem więc radość,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dla człowieka nic lepszego pod słońcem nad to, by jadł, pił i radował się. To bowiem zostanie mu z jego trudu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jego życia, które pod słońcem dał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chwaliłem wesele, przeto, iż niemasz nic lepszego człowiekowi pod słońcem, jedno jeść, i pić, i weselić się, a iż mu jedno to zostaje z pracy jego po wszystkie dni żywota jego, które mu Bóg dał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Chwaliłem tedy wesele, że nie masz nic lepszego człowiekowi pod słońcem, jedno jeść i pić a weselić się, a iż to tylko z sobą weźmie z pracej swej we dniach żywota swego, które mu Bóg dał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Sławiłem więc radość, bo nic dla człowieka lepszego pod słońcem, niż żeby jadł, pił i doznawał radości, i by to go cieszyło w jego trudzie za dni jego życia, które pod słońcem daje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 to, co się dzieje na ziemi: że są sprawiedliwi, którym się powodzi tak, jak gdyby popełniali czyny bezbożne, i są bezbożni, którym się powodzi tak, jak gdyby popełniali czyny sprawiedliwych. Pomyślałem jednak: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Najwyżej cenię sobie radość. Człowiek nie zazna szczęścia pod słońcem, jak tylko wówczas, gdy będzie jadł, pił i cieszył się życiem. Niech to mu towarzyszy w jego trudzie przez wszystkie dni życia, którymi Bóg obdarzył 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strony sławię radość. Gdyż w rzeczywistości nie ma dla człowieka lepszej rzeczy pod słońcem, niż jeść, pić i cieszyć się. Oto, co powinno mu towarzyszyć w jego trudzie przez wszystkie dni jego życia, jakich mu Bóg użyczył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Chwaliłem więc radość, bo nie ma nic lepszego dla człowieka pod słońcem nad to, by jadł, pił i oddawał się wesołości. I to mu towarzyszy przy jego trudzie przez dni jego życia, których mu Bóg użyczył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похвалив веселість, бо немає добра для людини під сонцем, хіба що їсти і пити і веселитися, і воно прийде до нього в його труді в дні його життя, які йому Бог дав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wysławiałem radość; gdyż pod słońcem nie ma niczego lepszego dla człowieka, niż tylko to, aby jadł, pił i się weselił; niech mu to towarzyszy przy jego pracy, dopóki trwają dni jego życia pod słońcem, których użyczył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pochwaliłem weselenie się, gdyż dla ludzi me ma nic lepszego pod słońcem niż to, żeby jedli i pili, i się weselili i żeby to im towarzyszyło w ich trudzie przez dni ich życia, które prawdziwy Bóg dał im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2:24&lt;/x&gt;; &lt;x&gt;250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2024-05-01T12:05:28Z</dcterms:modified>
</cp:coreProperties>
</file>