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Przykre w tym, co się dzieje pod słońcem, jest to, że ten sam los spotyka wszystkich, że serca ludzi są pełne zła, głupota tkwi w ich sercach za życia, a potem —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takie zło we wszystkim, co się dzieje pod słońcem: jeden los spotyka wszystkich. A przy tym serce synów ludzkich jest pełne zła, a 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sercach, póki żyją,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najgorsza między wszystkiem, co się dzieje pod słońcem, iż jednoż przychodzi na wszystkich; a owszem, że serce synów ludzkich pełne jest złego, a iż głupstwo trzyma się serca ich za żywota ich, a potem idą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nagorsza ze wszytkiego, co się dzieje pod słońcem, że się jednako ze wszytkimi dzieje, prze co i serca synów człowieczych napełnią się złości i wzgardy w swym żywocie, a potym doprowadzeni będą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złem jest we wszystkim, co się dzieje pod słońcem, że jeden dla wszystkich jest los. A przy tym serce synów ludzkich pełne jest zła i głupota w ich sercu, dopóki żyją.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najgorsze z wszystkich rzeczy, jakie się dzieją pod słońcem: że wszystkich spotyka ten sam los, Lecz również serce synów ludzkich jest pełne zła i głupota jest w ich sercu, dopóki żyją, a potem idzie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Najgorszą rzeczą pod słońcem jest to, że wszystkich spotka ten sam los oraz że w sercu człowieka gnieździ się tyle zła. Póki żyją, głupota wypełnia ich serca, a potem –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jakieś zło we wszystkim, co dzieje się pod słońcem: taki sam los dotyka każdego. Jak długo ludzie żyją, ich serca pełne są złości i głupoty.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wszystkim, co dzieje się pod słońcem, to jest złe, że jeden i ten sam kres spotyka wszystkich. Dlatego i serce synów człowieczych pełne jest występku, i szaleństwo gnieździ się w ich sercu, dopóki żyją, a potem [zstępują] między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najgorsze ze wszystkiego, co się dzieje pod słońcem, że wszystkich spotyka jednakowy przypadek; z tego powodu serce synów ludzkich przepełnione jest niecnością i póki żyją szał trzyma się ich serca; a potem idzie się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nieszczęsne we wszystkim, co się dzieje pod słońcem: ponieważ wszystkim się jedno przytrafia, serce synów ludzkich pełne jest zła; i dopóki żyją, jest w ich sercu szaleństwo, a potem – do zmarłych!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2024-04-29T16:50:12Z</dcterms:modified>
</cp:coreProperties>
</file>