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jest krągłe jak czasza, oby w niej nigdy nie zabrakło wina! Twoja talia jest jak snopek pszenicy, okolony wianuszkiem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sarniąt,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są jako dwoje bliźniąt młodych sarniąt.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małych bliźniąt sarnich.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to okrągła czasza, niech w niej nie braknie wina! Twoje ciało to stóg pszenicy,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– krągłym pucharem, niech nie zabraknie w nim wina! Brzuch twój – stosem pszenicy otoczonym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jak okrągła czasza; niech nie zabraknie w niej korzennego wina! Brzuch twój jest jak kopczyk pszenicy, opasany kwiatami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twoje to okrągła czasza, [gdzie] nie brakuje korzennego wina! Brzuch twój jest jak stóg pszeniczny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пупець карбована чаша, що не потребує суміші. Твій живіт сніп пшениці огороджений леліями.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Centrum twojego łona jak okrągła czasza, pełna wonnego napoju; twój brzuch jak bróg pszenicy ogrodzony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2024-04-28T13:21:37Z</dcterms:modified>
</cp:coreProperties>
</file>