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(Asyryjczyk) najechał Ajat.* ** Przeszedł przez Migron,*** w Michmas**** zostawia swój tabor.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Aj, zob. Joz 7-8; &lt;x&gt;160 11:31&lt;/x&gt;.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7:1-8&lt;/x&gt;; &lt;x&gt;160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2024-04-27T15:43:31Z</dcterms:modified>
</cp:coreProperties>
</file>