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wyschną wody w morzu, i Rzeka* całkiem wyschnie.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Wyschną wtedy wody w morzu, Nil zaś stanie się pustym korytem.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zginą wody z morza, a rzeka opadnie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zginą wody z morza, a rzeka osiąknie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wyschnie woda z morza, a rzeka ustanie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 wody z morza, rzeka opadnie i wyschnie,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wyciekną wody Nilu, a Rzeka do cna 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 wody morza, rzeka opadnie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Znikną wody z morza, rzeka opadnie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znikną wody z morza, rzeka opadnie całkiem i wyschnie;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питимуть єгиптяни воду, що при морі, а ріки збракне і вона висохне.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Osiądą wody morza, a rzeka się wysuszy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wyschnie woda z morza, a rzeka wyschnie i zaniknie.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synonim wielkiej rzeki (zob. &lt;x&gt;290 18:2&lt;/x&gt;). W tych kategoriach wyrażano się o Nilu, &lt;x&gt;290 19:5&lt;/x&gt;L.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2024-05-03T11:28:45Z</dcterms:modified>
</cp:coreProperties>
</file>