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hałasów pełne miasto zgiełkliwe, grodzie radosny?! Twoi przebici to nie przebici mieczem ani nie polegli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miasto pełne hałasów i zgiełku, grodzie radosny?! Twoi zabici nie padli od miecza. Nie polegli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wrzasku i zgiełku, miasto wesołe! Twoi zabici nie padli od miecza ani nie zginęli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wrzasku, i zgiełku, miasto weselące się! Pobici twoi nie są pobici mieczem, ani zginęli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Krzyku pełne miasto ludne, miasto wesołe. Pobici twoi nie pobici mieczem ani pomarli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pełne zgiełku, miasto wrzaskliwe, stolico rozbawiona? Twoi zabici nie legli od miecza ani nie zginęli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Grodzie pełen krzyku, hałaśliwy, miasto wesołe! Twoi polegli nie padli od miecza, ani nie zginęli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wrzawy i zgiełku, miasto radujące się! Twoi zabici nie polegli od miecza i nie zginęli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zgiełku, grodzie hałaśliwy, miasto rozbawione! Twoi zabici nie padli od miecza i nie zginęli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wrzawy! Grodzie hałaśliwy! Miasto rozbawione! Twoi zabici - to nie pobici od miecza i nie polegli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наповнилося крикунів. Твої ранені не ранені мечем, ані твої мертві не мертві від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zgiełku i pełne wrzawy; wesoła twierdzo! Twoi polegli nie są poległymi od miecza, ani zabitymi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byłoś zgiełku, gwarne miasto, rozradowany grodzie. Twoi zabici nie padli od miecza ani nie polegli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2024-05-04T05:51:08Z</dcterms:modified>
</cp:coreProperties>
</file>