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twój spoczynek i twoje wyjście, i twoje przyjście – znam, i twoje oburzanie się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kiedy siadasz, kiedy wychodzisz i kiedy wracasz —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i wyjście twoje, i wejście twoje znam, i popędliwość twoję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 poznałem, i szaleństwo twoje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spoczywasz, kiedy wychodzisz i kiedy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wchodzisz, znam też szaloną wściekłość twoją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udajesz się na spoczynek, kiedy wychodzisz i kiedy powracasz, i kiedy unosisz się na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twego pobytu, twoje wyjścia i powroty,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siadasz, kiedy odchodzisz i kiedy przybywasz! [Znam] też i twoją przeciw mnie zawziętość.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Я знаю твій спочинок і твій вихід і твій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znałem twe legowisko, twoje wyjście i wejście, i twoją wściekłość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na początku: Twoje wstawanie, </w:t>
      </w:r>
      <w:r>
        <w:rPr>
          <w:rtl/>
        </w:rPr>
        <w:t>קומכה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twe oburzanie się na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2024-04-28T23:46:11Z</dcterms:modified>
</cp:coreProperties>
</file>