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gadułów,* a z wróżbitów robię głupców, zawracam mędrców z powrotem, a z ich wiedzy czynię niedorzeczność.**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gadułów, ּ</w:t>
      </w:r>
      <w:r>
        <w:rPr>
          <w:rtl/>
        </w:rPr>
        <w:t>בַּדִים</w:t>
      </w:r>
      <w:r>
        <w:rPr>
          <w:rtl w:val="0"/>
        </w:rPr>
        <w:t xml:space="preserve"> (badim), l. pustych mówców; em. na: jasnowidzów, ּ</w:t>
      </w:r>
      <w:r>
        <w:rPr>
          <w:rtl/>
        </w:rPr>
        <w:t>בָרִים</w:t>
      </w:r>
      <w:r>
        <w:rPr>
          <w:rtl w:val="0"/>
        </w:rPr>
        <w:t xml:space="preserve"> (barim). W 1QIsa a ponad linią.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niedorzeczność, </w:t>
      </w:r>
      <w:r>
        <w:rPr>
          <w:rtl/>
        </w:rPr>
        <w:t>יְסַּכֵל</w:t>
      </w:r>
      <w:r>
        <w:rPr>
          <w:rtl w:val="0"/>
        </w:rPr>
        <w:t xml:space="preserve"> (jesakkel) za 1QIsa a 1QIsa b. Wg MT: „mądrość”, </w:t>
      </w:r>
      <w:r>
        <w:rPr>
          <w:rtl/>
        </w:rPr>
        <w:t>יְׂשַּכֵל</w:t>
      </w:r>
      <w:r>
        <w:rPr>
          <w:rtl w:val="0"/>
        </w:rPr>
        <w:t xml:space="preserve"> (sarkazm?).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2024-04-29T05:19:11Z</dcterms:modified>
</cp:coreProperties>
</file>