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będziecie brzydzić się z ptactwa; nie będziecie ich jedli, bo są obrzydliwością: orzeł* i sęp,** i orlik,***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ptactwa, nie będziecie spożywać ich mięsa i będą dla was obrzydliwością: orzeł,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zaś będziecie się brzydzić z ptactwa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obrzydliwością: orzeł, orłosęp i rybołów;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też brzydzić będzie z ptastwa, i jeść ich nie będziecie, bo są obrzydliwością; jako orła, i gryfa, i morskiego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są, których z ptastwa jeść nie macie i strzec się ich macie: orła i gryfa,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będziecie mieli w obrzydzeniu i nie będziecie ich jedli, bo są obrzydliwością, następujące: orzeł, sęp czarny,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zaś tymi brzydzić się będziecie i nie będziecie ich spożywali, bo są obrzydliwością: orzeł, sęp górski,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ptaków będziecie mieli w obrzydzeniu i nie będziecie jadali, bo są obrzydliwością: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następującymi ptakami i nie będziecie ich jedli, bo są wstrętne: orzeł, czarny sęp,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nie będziecie jadali - jako wstrętnych dla was - następujących: orła, kondora, 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ptaków wstrętne będą dla was następujące - nie będą jedzone, bo są wstrętne: orzeł, sęp, orlik,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 птахів огидним буде і не їстиметься, це гидота. Орел і шуліка і морський орел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się brzydzić tymi z ptactwa – i nie będą jadane, ponieważ są obrzydliwe: Orzeł, kondor, sęp,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te, których będziecie się brzydzić spośród stworzeń latających. Nic należy ich jeść. Są czymś wstrętnym: orzeł i rybołów, i sęp kasztanowaty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, tj. „rozrywacz” (nazwa oparta na obserwacji zachowania) lub: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lub: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2024-06-02T19:45:47Z</dcterms:modified>
</cp:coreProperties>
</file>