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dotknie nieczystości ludzkiej lub jakiejkolwiek nieczystości, przez którą można się zanieczyścić – było to przed nim zakryte, lecz on (potem) dowiedział się, że zawinił;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2024-05-01T09:23:30Z</dcterms:modified>
</cp:coreProperties>
</file>