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6"/>
        <w:gridCol w:w="1379"/>
        <w:gridCol w:w="6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zaś i nerki, i płat z wątroby z ofiary za grzech spalił na ołtarzu – tak, jak przykazał JAHWE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2024-04-29T01:51:37Z</dcterms:modified>
</cp:coreProperties>
</file>