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wyjściu króla Jechoniasza i królowej-matki,* i dworzan, eunuchów,** *** książąt Judy i Jerozolimy oraz kowali i ślusarzy z 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urzędników dworskich; nie musi chodzić o eunuchów w sensie anatomicznym, zob. &lt;x&gt;10 39:1&lt;/x&gt;; &lt;x&gt;290 59:3-5&lt;/x&gt;; &lt;x&gt;300 39:3&lt;/x&gt;, 13;&lt;x&gt;300 52:25&lt;/x&gt;.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39:1&lt;/x&gt;; &lt;x&gt;300 39:3&lt;/x&gt;; &lt;x&gt;300 52:25&lt;/x&gt;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2024-04-27T15:27:33Z</dcterms:modified>
</cp:coreProperties>
</file>