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Szemajasza* z Nechlamu powiesz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Semajasza z Nechlamu powiesz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Szemajasza Nechalamity powiesz: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Semejasza Nechalamity rzecz,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Semejasza Nehelamitczyka rzeczesz: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Szemajasza Nechelamity zaś powiesz: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Semajasza z Nechlamu powiesz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Szemajasza Nechelamity 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Szemajasza Nechelamity powiesz: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Szemaji z Nechelam powiesz: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Самея Нефталімця скажеш: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Szemaji, Nechlamicie, powiesz,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Szemajaszowi z Nechelamu powiesz: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Szemajasz, ׁ</w:t>
      </w:r>
      <w:r>
        <w:rPr>
          <w:rtl/>
        </w:rPr>
        <w:t>שְמַעְיָה</w:t>
      </w:r>
      <w:r>
        <w:rPr>
          <w:rtl w:val="0"/>
        </w:rPr>
        <w:t xml:space="preserve"> (szema‘ja h), czyli: wysłuchał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2024-04-28T04:04:10Z</dcterms:modified>
</cp:coreProperties>
</file>