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też o pomyślność* miasta, do którego skazałem was tam na wygnanie, i módlcie się za nie do JAHWE, bo od jego pomyślności zależy wasza pomyślność!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pomyślność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do którego skazałem was na wygnanie, módlcie się za nie do JAHWE, od jego pomyślności zależy wasza pomyślność!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pokój dla tego miasta, do którego was uprowadziłem, i módlcie się za nie do JAHWE, bo od jego pokoju zależy wasz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też pokoju miastu temu, do któregom was przeniósł, a módlcie się za nie Panu; bo w pokoju jego będziecie mieli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szukajcie pokoju miasta, do któregom was przeprowadził, a módlcie się za nie do JAHWE: bo w jego pokoju będzie wam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pomyślność kraju, do którego was zesłałem na wygnanie. Módlcie się do Pana za niego, bo od jego pomyślności zależy wasza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starajcie się o pomyślność miasta, do którego skazałem was na wygnanie, i módlcie się za nie do Pana, bo od jego pomyślności zależy wasza pomyślność!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pomyślność dla miasta, do którego was uprowadziłem. Módlcie się za nie do JAHWE, ponieważ od jego pomyślności zależy wasza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pomyślność dla tego miasta, do którego was zesłałem. Módlcie się za nie do JAHWE, gdyż od jego pomyślności zależy wasza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starajcie się o pomyślność kraju, do którego was uprowadziłem, i módlcie się za nim do Jahwe, bo jego dobrobyt będzie i waszym dobrobytem”.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шукайте те, що для миру землі, до якої Я вас туди відселив, і моліться за них до Господа, бо в їхньому мирі буде ваш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pomyślność miasta, do którego was uprowadziłem oraz módlcie się za nim do WIEKUISTEGO; ponieważ w jego pomyślności będzie wasza własna pomyślność!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też o pokój miasta, do którego was posłałem na wygnanie, i módlcie się za nie do JAHWE, bo w jego pokoju będzie pokój dla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pomyślność, ׁ</w:t>
      </w:r>
      <w:r>
        <w:rPr>
          <w:rtl/>
        </w:rPr>
        <w:t>שָלֹום</w:t>
      </w:r>
      <w:r>
        <w:rPr>
          <w:rtl w:val="0"/>
        </w:rPr>
        <w:t xml:space="preserve"> , lub: pokój,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2024-04-28T04:23:57Z</dcterms:modified>
</cp:coreProperties>
</file>