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Chaldejczyków! Wydaję je w rękę Nebukadnesara, króla Babilonu —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wydaję to miasto w ręce Chaldejczyków i w ręce Nabuchodonozora,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daję to miasto w rękę Chaldejczyków, i w rękę Nabuchodonozora,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dam to miasto w ręce Chaldejczyków i w ręce króla Babilońskiego i wezmą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wydam to miasto w ręce Chaldejczyków i w ręce Nabuchodonozora, króla babilońskiego, a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wydaję to miasto w ręce Chaldejczyków i w ręce Nebukadnesara, króla babilońskiego,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wydam to miasto w ręce Chaldejczyków i w ręce Nebukadnessara,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Właśnie Ja oddaję to miasto w ręce Chaldejczyków, w ręce króla babilońskiego Nabuchodonozora,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wydaję to miasto w ręce Chaldejczyków i w ręce króla babilońskiego Nebukadnezara,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Видаючись, видане буде це місто в руки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wydaję to miasto w moc Kasdejczyków, w moc Nabukadrecara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wydaję to miasto w rękę Chaldejczyków i w rękę Nebukadreccara, króla Babilonu, i on je zdobędzie.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2024-04-29T06:20:29Z</dcterms:modified>
</cp:coreProperties>
</file>