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mój gniew i na moje wzburzenie było Mi to miasto od dnia,* gdy je zbudowano, aż do dnia dzisiejszego, na odrzucenie go od mojego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mój (...) miasto, &lt;x&gt;300 32:31&lt;/x&gt;L.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2024-04-29T06:02:53Z</dcterms:modified>
</cp:coreProperties>
</file>