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3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zaś Pan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Jeremiasza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2024-04-28T21:23:34Z</dcterms:modified>
</cp:coreProperties>
</file>