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posłuchaliśmy głosu Jehonadaba, syna Rekaba, naszego ojca, we wszystkim, co nam rozkazał, aby nie pić wina po wszystkie nasze dni, my, nasze żony, nasi synowie i 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2024-04-28T23:49:47Z</dcterms:modified>
</cp:coreProperties>
</file>