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jedna kadź i dwanaście miedzianych cielców, które były pod jego podstawą, a które sporządził król Salomon dla domu JAHWE – nie było wagi dla miedzi tych wszystkich sprzętów.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2024-04-28T12:32:27Z</dcterms:modified>
</cp:coreProperties>
</file>