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w mieście wzmógł się do tego stopnia, że nie było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miesiącu,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wzmógł się głód w mieście i nie było chleba dla ludu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miesiąca czwartego, dziewiątego dnia tegoż miesiąca, był wielki głód w mieście, i nie miał chleba lud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czwartego, dziewiątego dnia miesiąca, zajął się głód w mieście i nie miał żywności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miesiącu, dziewiątego dnia, kiedy głód srożył się w mieście i nie było już chleba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się wzmógł w mieście i nie stało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wzmógł się głód w mieście i nie było chleba dla ludu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czwartego miesiąca w mieście nastał tak straszny głód, że ludzie nie mieli już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dziewiątego, miesiąca czwartego, gdy głód wzmagał się w mieście i zabrakło żywności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дні місяця і закріпився голод в місті, і не було хліба для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miesiąca, dziewiątego tego miesiąca, wzmógł się głód w mieście, więc nie starczyło chleba dla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czwartym, dziewiątego dnia tego miesiąca, srożył się w mieście głód i nie było chleba dla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2024-04-28T00:43:11Z</dcterms:modified>
</cp:coreProperties>
</file>