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dobywał się także znad kopuły rozciągającej się nad głowami istot, gdy na czas postoju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stały i opuszczały swoje skrzydła, rozległ się głos znad sklepienia,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ich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stały i spuszczały skrzydła swoje, tedy był szum z wierzchu nad rozpostarciem, które było nad głową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 głos na utwierdzeniu, które było nad głową ich, stały i opuszczały skrzydła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sklepieniem, które było nad ich głowami, rozlegał się głos;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słychać szum znad sklepienia, które było nad ich głowami. 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понад твердю, що була понад їхньою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rozległ się głos pod sklepieniem, które było nad ich głowami, więc stanęły i opuściły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ponad przestworzem, które było nad ich głową. (Gdy stawały, opuszczały skrzydła).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2024-04-20T02:38:26Z</dcterms:modified>
</cp:coreProperties>
</file>