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i (coś) na podobieństwo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skrzydła, a 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miał po cztery twarze i każdy miał po cztery skrzydła, a pod skrzydłami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w kształcie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cztery twarze miał każdy z nich, i po cztery skrzydła każdy z nich, a podobieństwo rąk ludzkich pod skrzydłami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twarzy u jednego i czterzy skrzydła u jednego, a podobieństwo ręki człowieczej pod skrzydły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 i cztery skrzydła, a pod skrzydłami coś w rodzaju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cztery twarze i cztery skrzydła; i coś na kształt rąk ludzkich było pod ich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czterech miał cztery oblicza, każdy miał cztery skrzydła i podobieństwo ludzkich rąk pod swoimi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cztery twarze, cztery skrzydła, a pod skrzydłami coś podobnego do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miał po cztery oblicza, każdy miał cztery skrzydła i podobieństwo rąk ludzkich pod swymi skrzydłami.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Чотири лиця в одного, і вісім крил в одного, і подоба рук людини під їхніми крилами.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miał po cztery oblicza i każdy z nich po cztery skrzydła; zaś pod skrzydłami coś na kształt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tych czterech, każdy miął cztery oblicza i każdy miał cztery skrzydła, a pod ich skrzydłami było coś na podobieństwo rąk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2024-05-01T01:57:11Z</dcterms:modified>
</cp:coreProperties>
</file>