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do niej, i usuną z niej wszystkie ohydztwa i wszystkie jej obrzydliwości,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2024-04-29T04:55:24Z</dcterms:modified>
</cp:coreProperties>
</file>