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5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kryjącym wapnem, że padnie! Będzie ulewny deszcz, i wy, kamienie gradu, spadniecie, i ciąć będzie wicher burzy.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2024-04-28T09:42:27Z</dcterms:modified>
</cp:coreProperties>
</file>