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przemawiałem z rana do ludu, a wieczorem zmarła moja żona. I uczyniłem rano,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ludu z rana, a wieczorem zmarła mi żona. Następnego poranka uczyniłem,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przemówiłem więc do ludu, a wieczorem umarła moja żona; i uczyniłem rano, jak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z poranku ludowi powiedział, tedy umarła żona moja w wieczór; i uczyniłem rano, jako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mówiłem do ludu poranu i umarła żona moja w wieczór, i uczyniłem rano, jako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ludu mego rano, a wieczorem umarła mi żona, i uczyniłem rano tak, jak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przemawiałem do ludu, a wieczorem zmarła moja żona; następnego rana uczyniłem to, co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ludu rano, a wieczorem zmarła moja żona. Nazajutrz zrobiłem tak, jak mi zostało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przemawiałem do ludu, a wieczorem zmarła moja żona. Następnego dnia rano uczyniłem to, co mi polecono.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ludu rano, a żona moja zmarła wieczorem. I uczyniłem rano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заговорив до народу вранці так як мені ввечорі заповіджено. І я зробив вранці так як мені заповіджено.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rana mówiłem to ludowi – wieczorem zmarła mi moja żona. Zatem nazajutrz uczyniłem tak, jak było mi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rankiem mówiłem do ludu, a wieczorem umarła moja żona. Rano więc uczyniłem tak, jak mi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2024-06-04T09:14:35Z</dcterms:modified>
</cp:coreProperties>
</file>