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Zebulona, od strony wschodniej do strony zachodniej, Gad*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Zebulona, ze wschodu na zachód, swój dział otrzyma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Zebulona,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Zabulonowej, od strony wschodniej aż do strony zachodniej, jedno, to jest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Zabulonowej, od strony Wschodniej aż do strony morskiej, Gadowi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Zabulona od wschodu na zachód: Gad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Zebulona od strony wschodniej do strony zachodniej, Gad: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Zabulona, od strony wschodniej po stronę zachodnią, do Gada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Zabulona od strony wschodniej aż do morza: dla Gada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Zebulona, od strony wschodniej aż po stronę zachodnią, jedna [część ma należeć] do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Завулона від тих, що до сходу, аж до тих, що до моря, Ґад,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Zebuluna, od strony wschodniej, ku stronie zachodniej – Gad,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Zebulona, od krańca wschodniego do krańca zachodniego: jeden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Gad, pierworodny Zilpy, nałożnicy Lei (&lt;x&gt;10 30:11&lt;/x&gt;).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2024-05-03T21:34:48Z</dcterms:modified>
</cp:coreProperties>
</file>