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chwili, gdy cały lud usłyszał głos rogu, fletu, cytry, harfy, lutni, dud i wszelkiego rodzaju instrumentów muzycznych, ludy, narody i języki upadły i złożyły pokłon złotemu posągowi, który wzniósł król Nebukadnesar.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2024-05-06T11:20:54Z</dcterms:modified>
</cp:coreProperties>
</file>