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Efraima spisana,* jego grzech – zachowany!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Efraima spisana, jego grzech — zachowany na pomstę!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Nieprawość Efraima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związana, jego grzech jest ukryty.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Związana jest nieprawość Efraimowa, schowany jest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Zawiązana jest nieprawość Efraim, skryty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Efraima - wybornie ukryta, grzech jego bezpiecznie schowany.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Efraima jest dobrze zapisana, jego grzech jest zachowany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Związano nieprawość Efraima, zachowano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Efraima jest zapamiętana, a jego grzech zachowany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schowana jest wina Efraima, grzech jego starannie przechowany.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діла неправедності. Ефраїм, його гріх схований.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są winy Efraima i przechowane jego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”Przewinienie Efraima zostało zawinięte, jego grzech został zachowany.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2024-05-06T05:28:37Z</dcterms:modified>
</cp:coreProperties>
</file>