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 jest jak obłok o poranku, 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mam ci uczynić, Efraimie? Cóż mam ci uczynić, Judo? Wasza dobroć bowiem jest jak obłok poranny,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czynić z tobą, o Efraimie? cóż mam czynić z tobą, o Judo? gdyż miłosierdzie wasze jest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uczynię tobie, Efraimie? Co uczynię tobie, Juda? Miłosierdzie wasze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mogę uczynić, Efraimie, co pocznę z tobą, Judo? Miłość wasza podobna do chmur o świtaniu albo do rosy, która prędko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ci mam uczynić, Judo? Wszak wasza miłość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Efraimie, co mam ci uczynić, Judo? Miłość wasza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mam począć z tobą, Efraimie? Co mam uczynić z tobą, Judo? Wasza miłość jest jak poranny obłok, jak rosa, która wcześnie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począć z tobą, Efraimie? Cóż mam począć z tobą, Judo? Miłość wasza podobna do obłoku porannego, do rosy, która o świcie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зроблю Ефраїме? Що тобі зроблю, Юдо? Ваше милосердя наче рання хмара і наче рання роса, що сходить.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tobie uczynić, Judo? Wasza miłość jest jak poranny obłok; jak rosa, co wcześnie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mam zrobić z tobą, Efraimie? Co mam zrobić z tobą, Judo, gdy wasza lojalna życzliwość jest jak poranne obłoki i jak rosa, która wcześnie znika?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2024-04-29T14:00:15Z</dcterms:modified>
</cp:coreProperties>
</file>