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Amorytę,* wysokiego jak cedr, mocnego jak dęby, i zniszczyłem jego owoc od góry, a jego korzenie od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15:16&lt;/x&gt;; &lt;x&gt;40 13:28&lt;/x&gt;; &lt;x&gt;50 1:4&lt;/x&gt;; &lt;x&gt;50 3:8-11&lt;/x&gt;; &lt;x&gt;50 31:4&lt;/x&gt;; &lt;x&gt;60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2024-05-06T11:56:08Z</dcterms:modified>
</cp:coreProperties>
</file>