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9"/>
        <w:gridCol w:w="3612"/>
        <w:gridCol w:w="3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—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Neftalimowego Achyra,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Neftali -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Naftaliego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Naftalego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Нефталі -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2024-04-23T10:13:31Z</dcterms:modified>
</cp:coreProperties>
</file>