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w których ofiarowali ci, którzy spłonęli, i rozbito je na blachy na pokrycie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pozbierał Eleazar kapłan one miedziane kadzielnice, w których ofiarowali oni popaleni; i rozbito je na blachy, na obicie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pozbierał Eleazar kapłan kadzidlnice miedziane, w których ofiarowali oni, których ogień pożarł, i rozbił je na blachy, przybijając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wziął zatem miedziane kadzielnice, przyniesione przez tych, którzy zostali spaleni, i przekuto je na pokrycie ołtarza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2024-04-29T05:19:49Z</dcterms:modified>
</cp:coreProperties>
</file>