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węża, wykonał go z miedzi i osadził na drzewcu. Wówczas ten, kogo ukąsił wąż, a 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więc węża miedzianego i umieścił go na drzewcu; gdy wąż kogoś ukąsił, a ten spojrzał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tedy Mojżesz węża miedzianego, i wystawił go na drzewcu; i było to, gdy kogo wąż ukąsił, a spojrzał na węża miedzianego, że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WĘŻA MIEDZIANEGO i wystawił go na znak: na którego gdy ukąszeni patrzyli,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węża miedzianego i umieścił go na wysokim palu. I rzeczywiście, jeśli kogoś wąż ukąsił, a ukąszony spojrzał na węża miedzianego, 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Mojżesz miedzianego węża, i osadził go na drzewcu. A jeśli wąż ukąsił człowieka, a ten 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miedzianego węża i zawiesił go na palu. I było tak, że jeśli wąż kogoś ukąsił, a ten spojrzał na miedzianego węża, to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sporządził więc węża z miedzi i zawiesił go na drewnianym palu. Jeśli wąż kogoś ukąsił, a ten spojrzał na węża z miedzi - ratował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Mojżesz węża miedzianego i umieścił go na palu. Gdy zaś wąż ukąsił kogoś, a ten wejrzał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węża z miedzi i umocował go na drągu. I zawsze gdy wąż ukąsił człowieka, [a on] wpatrzył się w węża z miedzi, zachowywał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мідяну гадюку, і поставив її на знак, і було коли гадюка вкусила людину, і вона поглянула на мідяну гадюку і виживала.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zrobił miedzianego węża oraz osadził go na drzewcu; i bywało, że gdy wąż ukąsił człowieka, a spojrzał na miedzianego węża wtedy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wykonał miedzianego węża i umieścił go na słupie sygnałowym; a jeśli wąż kogoś ukąsił, ten zaś utkwił wzrok w miedzianym wężu, to pozostawał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2024-04-27T22:02:53Z</dcterms:modified>
</cp:coreProperties>
</file>