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 to: Jimna i od niego rodzina Jimnitów, Jiszwa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Jiszwitów, Beria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Jimna,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Jimnaitów, Jiszwi,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Jiszwitów, Beria,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Beriaitów;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 według domów swych byli: Jemna, od którego dom Jemnitów; Iswi, od którego dom Iswitów; Beryja, od którego dom Berytów.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Aser, według rodzajów swych: Jemna, od którego dom Jemnaitów; Jessui, od którego dom Jessuitów; Brie, od którego dom Brieitów.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ród Jimnaitów; od Jiszwiego ród Jiszwitów;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według swoich rodzin to: Od Jimny wywodzi się rodzina Jimnitów, od Jiszwy wywodzi się rodzina Jiszwitów, od Berii wywodzi się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się ród Jimnaitów; od Jiszwiego – ród Jiszwitów; od Berii –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Asera według ich rodów: od Jemny pochodzi ród Jemnitów; od Jeszwiego - ród Jeszwitów; od Berii -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ze swymi rodami: od Jimny [pochodzi] ród Jimnaitów, od Iszwiego ród Iszwitów,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Aszera według ich rodzin: od Jimny rodzina Jimnitów, od Jiszwiego rodzina Jiszwitów, od Brii rodzina Bryitów.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Валея були Адар і Ноеман. Ноеман рід Ноемана.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Aszera według ich rodzin to: Od Imny rodzina Imnidów; od Iszwego rodzina Iszwidów i od Beryi rodzina Beryidów.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według ich rodzin byli: od Jimnacha rodzina Jimnachitów; od Jiszwiego rodzina Jiszwitów; od Berii rodzina Beriaitów;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2024-04-29T12:55:02Z</dcterms:modified>
</cp:coreProperties>
</file>