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zostanie rozdzielona przez losowanie, otrzymają (oni) dziedzictwo według imion plemion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2024-04-29T14:04:06Z</dcterms:modified>
</cp:coreProperties>
</file>