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całopalnej ofiary porannej, która jest ofiarą stałą.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całopalnej ofiary porannej, która jest ofiarą stałą.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wszystko składać oprócz porannego całopalenia, które jest nieustannym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całopalenie poranne, które ma być całopalenie ustawiczne, ofiarować to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zarannego, które zawsze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ma być złożone oprócz porannego całopalenia, które jest ustawicznym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składać oprócz porannej ofiary całopalnej, będącej stałą 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porannej ofiary całopalnej, która jest nieustanną 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ma być składane oprócz porannej ofiary całopalnej, która jest nieustannym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składali w ofierze niezależnie od całopalenia porannego, które jest nieustannym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to oprócz porannego oddania wstępującego, które jest składane jako nieustanne oddanie wstępujące [olat hatamid].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раннього цілопалення, яке є постійним цілопаленням.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porannego całopalenia, które jest całopaleniem ustawicznym.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składać oprócz porannego całopalenia, które ma być ustawicznym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2024-06-01T19:09:09Z</dcterms:modified>
</cp:coreProperties>
</file>