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9"/>
        <w:gridCol w:w="3944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trzydzieści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osłów trzydzieści tysięcy i 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30. 500.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pięćset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2024-05-01T00:29:32Z</dcterms:modified>
</cp:coreProperties>
</file>