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Judei, i arcykapłanowi Jozuemu, synowi Jehosadaka, i całej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Szealtiela, namiestnika Judy, i do Jozuego, syna Josadaka, najwyższego kapłana, oraz do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tegoż miesiąca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miesiąca, zstało się słowo PAńskie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Zorobabelowi, synowi Szealtiela, namiestnikowi Judy, i arcykapłanowi Jozuemu, synowi Josadaka, a także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syna Szealtiela, namiestnika Judei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Judy, arcykapłanowi Jozuemu, synowi Josadaka,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Zorobabelowi, synowi Szealtiela, i najwyższemu kapłanowi Jozuemu, synowi Josadaka, oraz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Zwróć się do zarządcy Judei, Zorobabela, syna Salatiela, do arcykapłana Jozuego, syna Jocedeka, i do całej ocalałej części narodu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te słowa Zerubabelowi, synowi Szaltiela, namiestnikowi judzkiemu; Jezusowi, synowi Jehocedeka, najwyższemu kapłanowi i ostatkowi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do namiestnika Judy, Zerubbabela, syna Szealtiela, i do arcykapłana Jozuego, syna Jehocadaka, i do pozostałych z ludu,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2024-05-07T02:49:59Z</dcterms:modified>
</cp:coreProperties>
</file>