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2577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swe oczy i spojrzałem,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podniósł oczy swe i ujrzałem,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i ujźrzałem: a ono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podniosłem oczy i ujrzałem: 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2024-04-19T05:27:50Z</dcterms:modified>
</cp:coreProperties>
</file>