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 tym Dniu lżej będzie Sodomie* niż temu miastu.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Sodomie w dzień ów znośniej będzie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Sodomie w dzień ten lżej będzie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2024-05-03T03:45:33Z</dcterms:modified>
</cp:coreProperties>
</file>