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8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wycierpieć,* aby wejść do swojej chwały?**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to miał wycierpieć Pomazaniec i wejść do chwały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&lt;x&gt;470 17:17&lt;/x&gt;; &lt;x&gt;480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&lt;x&gt;480 8:31&lt;/x&gt;; &lt;x&gt;490 9:22&lt;/x&gt;; &lt;x&gt;490 12:50&lt;/x&gt;; &lt;x&gt;490 17:25&lt;/x&gt;; &lt;x&gt;490 24:46&lt;/x&gt;; &lt;x&gt;510 3:18&lt;/x&gt;; &lt;x&gt;510 17:3&lt;/x&gt;; &lt;x&gt;650 2:10&lt;/x&gt;;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2024-04-28T03:23:54Z</dcterms:modified>
</cp:coreProperties>
</file>