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wypiszę na tych tablicach słowa, które były na poprzednich, potłuczonych przez ciebie, a ty włożysz te tablice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były na pierwszych tablicach, które rozbiłeś; potem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tablicach onych słowa, które były na tablicach pierwszych, któreś stłukł, a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słowa, które były na tych, coś je przedtym potłukł, i włożysz je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przykazania, które były na pierwszych tablicach - stłuczonych przez ciebie -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napiszę na tych tablicach słowa, jakie były na pierwszych tablicach, które ty potłukłeś,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tych tablicach słowa, które były na pierwszych, rozbitych przez ciebie, tablicach, a ty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nowych tablicach wypiszę te same słowa, które były na tablicach rozbitych. Potem umieścisz je w arce».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tablicach wypiszę takie same słowa, jakie były na pierwszych tablicach, któreś rozbił,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tablicach napiszę słowa, które były na pierwszych tablicach, rozbitych przez ciebie, i włożysz je do skrzyni.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напишу на таблицях слова, які були на перших таблицях, які ти розбив, і вкладеш їх до кивота.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znajdowały się na pierwszych tablicach, które rozbiłeś,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wypiszę na tych tablicach słowa, jakie widniały na pierwszych tablicach, które rozbiłeś, ty zaś włożysz je do Arkiʼ.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2024-04-29T02:07:17Z</dcterms:modified>
</cp:coreProperties>
</file>