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natomiast spożyć w obrębie swoich bram i może w tym uczestniczyć zarówno nieczysty, jak i czysty, podobnie jak w przypadku posiłku przygotowanego z gazeli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swoich bramach. Zarówno nieczysty, jak i czysty może je jeść, tak jak sarnę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bramach twych jeść je będziesz, nieczysty i czysty zarówno, jako sarnę i jako 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bramami miasta twego zjesz je; tak czysty jako i nieczysty jednako jeść je będzie, jako sarnę abo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je w swoim mieście. Czysty i nieczysty człowiek może je jeść, jak się je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spożywać w swoich bramach, zarówno nieczysty jak czysty, tak jak gazelę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zjesz w twoich bramach. Zarówno nieczysty jak i czysty człowiek będzie je jeść, tak jak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swoim mieście. Jeść je może nieczysty i czysty, jak się jada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go w swych osiedlach; zarówno [człowiek] nieczysty jak i czysty [może go spożywać], jak się spożywa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go zjeść w swoim mieście. [Pomimo że zwierzę było wyznaczone jako święte oddanie, po jego wykupieniu człowiek] rytualnie skażony i rytualnie czysty mogą je zjeść [razem, z jednego naczynia]. [Przednia noga, obie części dolnej szczęki i ostatnia komora żołądka nie muszą być przekazane kohenowi, jak czyni się zarzynając]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його в твоїх містах, нечистий і чистий в тобі однаково зїдять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jeść w twoich bramach; zarówno czysty jak i nieczysty;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jadł w swych bramach, nieczysty wraz z czystym, jak gazelę i jak 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2024-05-29T23:35:10Z</dcterms:modified>
</cp:coreProperties>
</file>