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9:9-11&lt;/x&gt;;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2024-04-28T17:50:46Z</dcterms:modified>
</cp:coreProperties>
</file>