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Pierworodny,* którego ona urodzi, będzie następcą po linii zmarłego brata i jego imię nie zostanie wymazane z 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 którego ona urodzi, będzie następcą po linii zmarłego brata, tak aby jego imię nie uległo w Izraelu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pierworodny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ona urodzi, przejmie imię zmarłego brata, aby jego imię nie zginęło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 syn, którego by porodziła, nazwany będzie imieniem brata jego zmarłego, aby nie było wygładzone imię jego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pierworodnego z niej syna imieniem jego nazowie, aby nie było zgładzone imię jego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najstarszemu synowi, którego ona urodzi, nadadzą imię zmarłego brata, by nie zaginęło jego imię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Pierworodny, którego ona urodzi, zostanie uznany za syna zmarłego jego brata i tak nie będzie jego imię wymazane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pierworodny, którego urodzi, będzie nosił imię zmarłego brata. W ten sposób nie będzie wymazane jego imię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syn, którego ona urodzi, przejmie imię zmarłego brata, aby jego imię nie zaginęło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syn, którego ona urodzi, przejmie imię jego zmarłego brata, tak że imię zmarłego nie będzie wymazane spośród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jeżeli ona może rodzić, najstarszy brat [zawrze z nią małżeństwo lewirackie], zastępując swego zmarłego brata, żeby imię tamtego nie zostało wymazane z 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дитина, яку вродить, дасться йому з імені померлого, і не згине його імя з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pierworodny, którego by urodziła, zastąpi imię jego zmarłego brata, aby jego imię nie było zgładzone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pierworodny, którego ona urodzi, ma dziedziczyć imię jego zmarłego brata, żeby to imię nie zostało wymazane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syn.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2:23&lt;/x&gt;; &lt;x&gt;470 22:24&lt;/x&gt;;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2024-04-28T00:54:32Z</dcterms:modified>
</cp:coreProperties>
</file>