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(Są to): Beser na pustyni w ziemi równinnej, dla Rubenitów, Ramot w Gileadzie, dla Gadytów, i Golan w Baszanie – dla Manassesytów.*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2024-04-28T19:00:04Z</dcterms:modified>
</cp:coreProperties>
</file>