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arcykapłani i faryzeusze zwołali Wysoką Radę i zaczęli się zastanawiać: Co tu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się na naradę i mówili: Co zrobimy?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Faryzeuszowie w radę, i mówili: Cóż uczynimy? Albowiem ten człowiek wiele cudów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nawyższy kapłani i Faryzeuszowie radę i mówili: Cóż czynimy, abowiem ten człowiek wiele cudów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i faryzeusze zwołali Sanhedryn i rzekli: Cóż zrobimy wobec tego, że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arcykapłani i faryzeusze zwołali Radę Najwyższą i mówili: Cóż uczynimy? Człowiek ten dokonuje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faryzeusze zwołali Sanhedryn i mówili: Co zrobimy, gdyż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oraz faryzeusze zwołali więc Wysoką Radę i zastanawiali się: „Co mamy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zatem i faryzeusze zwołali Radę i mówili: „Co zrobimy, bo ten Człowiek czyni wielkie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zwołali więc posiedzenie Sanhedrynu (Rady Najwyższej) i zastanawiali się: - Co robić? Ten człowiek dokonuje tylu cudów!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na to pozwolimy, wszyscy uwierzą w Niego. I przyjdą Rzymianie, zniszczą nasze miejsce święte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архиєреї і фарисеї на раду й говорили: Що нам робити? Адже ця людина робить багато чуд!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prapoczątkowi kapłani i farisaiosi razem radę i powiadali: Co czynimy że ten właśnie określony człowiek wieloliczne czyni znaki 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przedniejsi kapłani oraz faryzeusze zebrali Sanhedryn i mówili: Co zrobimy, ponieważ ten człowiek czyni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p'ruszim zwołali więc posiedzenie Sanhedrinu i powiedzieli: "Co mamy począć?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Sanhedryn i zaczęli mówić: ”Co mamy uczynić, skoro ten człowiek dokonuje wielu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razem z najwyższymi kapłanami, zwołali posiedzenie Wysokiej Rady. —Co robić?—zastanawiali się. —Ten człowiek dokonuje tak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2024-05-07T12:58:25Z</dcterms:modified>
</cp:coreProperties>
</file>