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sądzie, gdyż ― władca ―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sądzie, gdyż władca tego świata został osądzony.*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zaś sądu, bo władca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sądu, gdyż na władcę tego świata już zapadł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sądzie, bo władca tego świata już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sądu, iż książę tego świata już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sądu: iż książę tego świata już jest osądzone.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o sądzie –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sądzie zaś, gdyż książę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sądzie,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-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wreszcie w kwestii sądu, bo rządca tego świata już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Sąd zaś znaczy, że już zapadł wyrok nad tym, który ujarzmił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sądzie -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суд, бо князь цього світу засуджений.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rozstrzygnięcia, że ten wiadomy naczelny z racji swej prapoczątkowości naturalnego ustroju światowego tego właśnie od przeszłości jest rozstrzygnięty.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sądu ponieważ władca tego świata już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sądu -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co do sądu, ponieważ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sądzie—bo władca tego świata już został skazany.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Skuteczność sądu przejawia się w tym, że wobec mocy Ducha władca tego świata musi ustąpić (&lt;x&gt;490 4:18&lt;/x&gt;, por. &lt;x&gt;540 3:17&lt;/x&gt;).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2024-04-29T04:25:37Z</dcterms:modified>
</cp:coreProperties>
</file>